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C01" w:rsidRPr="00570C01" w:rsidRDefault="00570C01" w:rsidP="00570C01">
      <w:pPr>
        <w:jc w:val="center"/>
        <w:rPr>
          <w:rFonts w:ascii="Times New Roman" w:hAnsi="Times New Roman" w:cs="Times New Roman"/>
          <w:b/>
          <w:sz w:val="24"/>
          <w:szCs w:val="24"/>
        </w:rPr>
      </w:pPr>
      <w:r w:rsidRPr="00570C01">
        <w:rPr>
          <w:rFonts w:ascii="Times New Roman" w:hAnsi="Times New Roman" w:cs="Times New Roman"/>
          <w:b/>
          <w:sz w:val="24"/>
          <w:szCs w:val="24"/>
        </w:rPr>
        <w:t>Kışın Sık Görülen Çocuk Hastalıkları</w:t>
      </w:r>
    </w:p>
    <w:p w:rsidR="00570C01" w:rsidRPr="00570C01" w:rsidRDefault="00570C01" w:rsidP="00570C01">
      <w:pPr>
        <w:jc w:val="both"/>
        <w:rPr>
          <w:rFonts w:ascii="Times New Roman" w:hAnsi="Times New Roman" w:cs="Times New Roman"/>
          <w:b/>
          <w:sz w:val="24"/>
          <w:szCs w:val="24"/>
        </w:rPr>
      </w:pPr>
      <w:r w:rsidRPr="00570C01">
        <w:rPr>
          <w:rFonts w:ascii="Times New Roman" w:hAnsi="Times New Roman" w:cs="Times New Roman"/>
          <w:b/>
          <w:sz w:val="24"/>
          <w:szCs w:val="24"/>
        </w:rPr>
        <w:t>1) Nezle ve Grip</w:t>
      </w:r>
    </w:p>
    <w:p w:rsidR="00570C01" w:rsidRPr="00570C01" w:rsidRDefault="00570C01" w:rsidP="00570C01">
      <w:pPr>
        <w:jc w:val="both"/>
        <w:rPr>
          <w:rFonts w:ascii="Times New Roman" w:hAnsi="Times New Roman" w:cs="Times New Roman"/>
          <w:b/>
          <w:sz w:val="24"/>
          <w:szCs w:val="24"/>
        </w:rPr>
      </w:pPr>
      <w:r w:rsidRPr="00570C01">
        <w:rPr>
          <w:rFonts w:ascii="Times New Roman" w:hAnsi="Times New Roman" w:cs="Times New Roman"/>
          <w:b/>
          <w:sz w:val="24"/>
          <w:szCs w:val="24"/>
        </w:rPr>
        <w:t>2) Boğaz Enfeksiyonları</w:t>
      </w:r>
    </w:p>
    <w:p w:rsidR="00570C01" w:rsidRPr="00570C01" w:rsidRDefault="00570C01" w:rsidP="00570C01">
      <w:pPr>
        <w:jc w:val="both"/>
        <w:rPr>
          <w:rFonts w:ascii="Times New Roman" w:hAnsi="Times New Roman" w:cs="Times New Roman"/>
          <w:b/>
          <w:sz w:val="24"/>
          <w:szCs w:val="24"/>
        </w:rPr>
      </w:pPr>
      <w:r w:rsidRPr="00570C01">
        <w:rPr>
          <w:rFonts w:ascii="Times New Roman" w:hAnsi="Times New Roman" w:cs="Times New Roman"/>
          <w:b/>
          <w:sz w:val="24"/>
          <w:szCs w:val="24"/>
        </w:rPr>
        <w:t>3) Nefes Yolları Enfeksiyonları</w:t>
      </w:r>
    </w:p>
    <w:p w:rsidR="00570C01" w:rsidRPr="00570C01" w:rsidRDefault="00570C01" w:rsidP="00570C01">
      <w:pPr>
        <w:jc w:val="both"/>
        <w:rPr>
          <w:rFonts w:ascii="Times New Roman" w:hAnsi="Times New Roman" w:cs="Times New Roman"/>
          <w:b/>
          <w:sz w:val="24"/>
          <w:szCs w:val="24"/>
        </w:rPr>
      </w:pPr>
      <w:r w:rsidRPr="00570C01">
        <w:rPr>
          <w:rFonts w:ascii="Times New Roman" w:hAnsi="Times New Roman" w:cs="Times New Roman"/>
          <w:b/>
          <w:sz w:val="24"/>
          <w:szCs w:val="24"/>
        </w:rPr>
        <w:t>4) Kulak İltihapları</w:t>
      </w:r>
    </w:p>
    <w:p w:rsidR="00570C01" w:rsidRPr="00570C01" w:rsidRDefault="00570C01" w:rsidP="00570C01">
      <w:pPr>
        <w:jc w:val="both"/>
        <w:rPr>
          <w:rFonts w:ascii="Times New Roman" w:hAnsi="Times New Roman" w:cs="Times New Roman"/>
          <w:sz w:val="24"/>
          <w:szCs w:val="24"/>
        </w:rPr>
      </w:pPr>
      <w:r w:rsidRPr="00570C01">
        <w:rPr>
          <w:rFonts w:ascii="Times New Roman" w:hAnsi="Times New Roman" w:cs="Times New Roman"/>
          <w:sz w:val="24"/>
          <w:szCs w:val="24"/>
        </w:rPr>
        <w:t>Sağlıklı ve mutlu çocuklar bizim de sağlığımız ve mutluluğumuzdur.</w:t>
      </w:r>
    </w:p>
    <w:p w:rsidR="007C6937" w:rsidRPr="007C6937" w:rsidRDefault="007C6937" w:rsidP="007C6937">
      <w:pPr>
        <w:spacing w:after="0" w:line="240" w:lineRule="auto"/>
        <w:jc w:val="center"/>
        <w:outlineLvl w:val="1"/>
        <w:rPr>
          <w:rFonts w:ascii="Dosis" w:eastAsia="Times New Roman" w:hAnsi="Dosis" w:cs="Times New Roman"/>
          <w:color w:val="000000"/>
          <w:sz w:val="45"/>
          <w:szCs w:val="45"/>
          <w:lang w:eastAsia="tr-TR"/>
        </w:rPr>
      </w:pPr>
      <w:r w:rsidRPr="007C6937">
        <w:rPr>
          <w:rFonts w:ascii="Dosis" w:eastAsia="Times New Roman" w:hAnsi="Dosis" w:cs="Times New Roman"/>
          <w:color w:val="000000"/>
          <w:sz w:val="45"/>
          <w:szCs w:val="45"/>
          <w:lang w:eastAsia="tr-TR"/>
        </w:rPr>
        <w:t>Gripten Nasıl Korunurum</w:t>
      </w:r>
    </w:p>
    <w:p w:rsidR="007C6937" w:rsidRDefault="007C6937" w:rsidP="007C6937">
      <w:pPr>
        <w:jc w:val="both"/>
        <w:rPr>
          <w:rFonts w:ascii="Times New Roman" w:hAnsi="Times New Roman" w:cs="Times New Roman"/>
          <w:sz w:val="24"/>
          <w:szCs w:val="24"/>
        </w:rPr>
      </w:pPr>
      <w:bookmarkStart w:id="0" w:name="_GoBack"/>
      <w:bookmarkEnd w:id="0"/>
    </w:p>
    <w:p w:rsidR="007C6937" w:rsidRPr="007C6937" w:rsidRDefault="007C6937" w:rsidP="007C6937">
      <w:pPr>
        <w:jc w:val="both"/>
        <w:rPr>
          <w:rFonts w:ascii="Times New Roman" w:hAnsi="Times New Roman" w:cs="Times New Roman"/>
          <w:sz w:val="24"/>
          <w:szCs w:val="24"/>
        </w:rPr>
      </w:pPr>
      <w:r>
        <w:rPr>
          <w:rFonts w:ascii="Times New Roman" w:hAnsi="Times New Roman" w:cs="Times New Roman"/>
          <w:sz w:val="24"/>
          <w:szCs w:val="24"/>
        </w:rPr>
        <w:t>H</w:t>
      </w:r>
      <w:r w:rsidRPr="007C6937">
        <w:rPr>
          <w:rFonts w:ascii="Times New Roman" w:hAnsi="Times New Roman" w:cs="Times New Roman"/>
          <w:sz w:val="24"/>
          <w:szCs w:val="24"/>
        </w:rPr>
        <w:t xml:space="preserve">astalıktan korunmada en etkili yöntem grip aşısıdır. Etkin ve güvenli aşılar tüm dünyada 60 yıldan </w:t>
      </w:r>
      <w:r>
        <w:rPr>
          <w:rFonts w:ascii="Times New Roman" w:hAnsi="Times New Roman" w:cs="Times New Roman"/>
          <w:sz w:val="24"/>
          <w:szCs w:val="24"/>
        </w:rPr>
        <w:t xml:space="preserve">uzun süredir kullanılmaktadır. </w:t>
      </w:r>
    </w:p>
    <w:p w:rsidR="007C6937" w:rsidRPr="007C6937" w:rsidRDefault="007C6937" w:rsidP="007C6937">
      <w:pPr>
        <w:jc w:val="both"/>
        <w:rPr>
          <w:rFonts w:ascii="Times New Roman" w:hAnsi="Times New Roman" w:cs="Times New Roman"/>
          <w:sz w:val="24"/>
          <w:szCs w:val="24"/>
        </w:rPr>
      </w:pPr>
      <w:r w:rsidRPr="007C6937">
        <w:rPr>
          <w:rFonts w:ascii="Times New Roman" w:hAnsi="Times New Roman" w:cs="Times New Roman"/>
          <w:sz w:val="24"/>
          <w:szCs w:val="24"/>
        </w:rPr>
        <w:t>Dünya Sağlık Örgütü virüsün değişikliklerini yakından takip edip, aşı içeriği için yıllık önerilerde bulunur. Her yıl aşı içeriği Dünya Sağlık Örgütü’nün tavsiyele</w:t>
      </w:r>
      <w:r>
        <w:rPr>
          <w:rFonts w:ascii="Times New Roman" w:hAnsi="Times New Roman" w:cs="Times New Roman"/>
          <w:sz w:val="24"/>
          <w:szCs w:val="24"/>
        </w:rPr>
        <w:t>ri dikkate alınarak hazırlanır.</w:t>
      </w:r>
    </w:p>
    <w:p w:rsidR="007C6937" w:rsidRPr="007C6937" w:rsidRDefault="007C6937" w:rsidP="007C6937">
      <w:pPr>
        <w:jc w:val="both"/>
        <w:rPr>
          <w:rFonts w:ascii="Times New Roman" w:hAnsi="Times New Roman" w:cs="Times New Roman"/>
          <w:sz w:val="24"/>
          <w:szCs w:val="24"/>
        </w:rPr>
      </w:pPr>
      <w:r w:rsidRPr="007C6937">
        <w:rPr>
          <w:rFonts w:ascii="Times New Roman" w:hAnsi="Times New Roman" w:cs="Times New Roman"/>
          <w:sz w:val="24"/>
          <w:szCs w:val="24"/>
        </w:rPr>
        <w:t>Son yıllarda kullanılan aşılarda influenza A’nın iki alt tipi ve influenza B’nin de bir alt tipi yer almaktadır. Hazırlanan aşı ile dolaşımda saptanan virüslerle antijenik benzerlik varsa aşı %50-80 korunma sağlayabilir. Sağlıklı erişkinlerde aşı ile sağlanan koruyucu antikor düzeyi influenza A için %80’in üzerinde bildirilmiştir. Yaşlılarda koruyuculuk daha düşük olmakla birlikte komplikasyonları ve ölümleri azalttığı bilimsel yayınlar</w:t>
      </w:r>
      <w:r>
        <w:rPr>
          <w:rFonts w:ascii="Times New Roman" w:hAnsi="Times New Roman" w:cs="Times New Roman"/>
          <w:sz w:val="24"/>
          <w:szCs w:val="24"/>
        </w:rPr>
        <w:t>la gösterilmiştir.</w:t>
      </w:r>
    </w:p>
    <w:p w:rsidR="007C6937" w:rsidRPr="007C6937" w:rsidRDefault="007C6937" w:rsidP="007C6937">
      <w:pPr>
        <w:pStyle w:val="ListeParagraf"/>
        <w:numPr>
          <w:ilvl w:val="0"/>
          <w:numId w:val="1"/>
        </w:numPr>
        <w:jc w:val="both"/>
        <w:rPr>
          <w:rFonts w:ascii="Times New Roman" w:hAnsi="Times New Roman" w:cs="Times New Roman"/>
          <w:sz w:val="24"/>
          <w:szCs w:val="24"/>
        </w:rPr>
      </w:pPr>
      <w:r w:rsidRPr="007C6937">
        <w:rPr>
          <w:rFonts w:ascii="Times New Roman" w:hAnsi="Times New Roman" w:cs="Times New Roman"/>
          <w:sz w:val="24"/>
          <w:szCs w:val="24"/>
        </w:rPr>
        <w:t>Grip aşısı grip mevsimi boyunca (ekim-mart ayları arasında) yaptırılabilir.</w:t>
      </w:r>
    </w:p>
    <w:p w:rsidR="007C6937" w:rsidRPr="007C6937" w:rsidRDefault="007C6937" w:rsidP="007C6937">
      <w:pPr>
        <w:pStyle w:val="ListeParagraf"/>
        <w:numPr>
          <w:ilvl w:val="0"/>
          <w:numId w:val="1"/>
        </w:numPr>
        <w:jc w:val="both"/>
        <w:rPr>
          <w:rFonts w:ascii="Times New Roman" w:hAnsi="Times New Roman" w:cs="Times New Roman"/>
          <w:sz w:val="24"/>
          <w:szCs w:val="24"/>
        </w:rPr>
      </w:pPr>
      <w:r w:rsidRPr="007C6937">
        <w:rPr>
          <w:rFonts w:ascii="Times New Roman" w:hAnsi="Times New Roman" w:cs="Times New Roman"/>
          <w:sz w:val="24"/>
          <w:szCs w:val="24"/>
        </w:rPr>
        <w:t>Gripten korunmanın en önemli yollarından biri de kişisel hijyen kurallarına dikkat etmek ve ellerin bol su ve sabun ile yıkanmasıdır.</w:t>
      </w:r>
    </w:p>
    <w:p w:rsidR="007C6937" w:rsidRPr="007C6937" w:rsidRDefault="007C6937" w:rsidP="007C6937">
      <w:pPr>
        <w:pStyle w:val="ListeParagraf"/>
        <w:numPr>
          <w:ilvl w:val="0"/>
          <w:numId w:val="1"/>
        </w:numPr>
        <w:jc w:val="both"/>
        <w:rPr>
          <w:rFonts w:ascii="Times New Roman" w:hAnsi="Times New Roman" w:cs="Times New Roman"/>
          <w:sz w:val="24"/>
          <w:szCs w:val="24"/>
        </w:rPr>
      </w:pPr>
      <w:r w:rsidRPr="007C6937">
        <w:rPr>
          <w:rFonts w:ascii="Times New Roman" w:hAnsi="Times New Roman" w:cs="Times New Roman"/>
          <w:sz w:val="24"/>
          <w:szCs w:val="24"/>
        </w:rPr>
        <w:t>Kalabalık ortamlarda uzun süre bulunmak grip bulaşmasında etkili olduğundan, gerekli olmadıkça bu gibi ortamlardan uzak durulması önerilmektedir.</w:t>
      </w:r>
    </w:p>
    <w:p w:rsidR="007C6937" w:rsidRPr="007C6937" w:rsidRDefault="007C6937" w:rsidP="007C6937">
      <w:pPr>
        <w:pStyle w:val="ListeParagraf"/>
        <w:numPr>
          <w:ilvl w:val="0"/>
          <w:numId w:val="1"/>
        </w:numPr>
        <w:jc w:val="both"/>
        <w:rPr>
          <w:rFonts w:ascii="Times New Roman" w:hAnsi="Times New Roman" w:cs="Times New Roman"/>
          <w:sz w:val="24"/>
          <w:szCs w:val="24"/>
        </w:rPr>
      </w:pPr>
      <w:r w:rsidRPr="007C6937">
        <w:rPr>
          <w:rFonts w:ascii="Times New Roman" w:hAnsi="Times New Roman" w:cs="Times New Roman"/>
          <w:sz w:val="24"/>
          <w:szCs w:val="24"/>
        </w:rPr>
        <w:t>Hasta kişiler ile yakın temastan kaçınılmalıdır.</w:t>
      </w:r>
    </w:p>
    <w:p w:rsidR="007C6937" w:rsidRPr="007C6937" w:rsidRDefault="007C6937" w:rsidP="007C6937">
      <w:pPr>
        <w:pStyle w:val="ListeParagraf"/>
        <w:numPr>
          <w:ilvl w:val="0"/>
          <w:numId w:val="1"/>
        </w:numPr>
        <w:jc w:val="both"/>
        <w:rPr>
          <w:rFonts w:ascii="Times New Roman" w:hAnsi="Times New Roman" w:cs="Times New Roman"/>
          <w:sz w:val="24"/>
          <w:szCs w:val="24"/>
        </w:rPr>
      </w:pPr>
      <w:r w:rsidRPr="007C6937">
        <w:rPr>
          <w:rFonts w:ascii="Times New Roman" w:hAnsi="Times New Roman" w:cs="Times New Roman"/>
          <w:sz w:val="24"/>
          <w:szCs w:val="24"/>
        </w:rPr>
        <w:t>Ağız, burun ve gözlere kirli eller ile temas edilmemelidir.</w:t>
      </w:r>
    </w:p>
    <w:p w:rsidR="007C6937" w:rsidRPr="007C6937" w:rsidRDefault="007C6937" w:rsidP="007C6937">
      <w:pPr>
        <w:pStyle w:val="ListeParagraf"/>
        <w:numPr>
          <w:ilvl w:val="0"/>
          <w:numId w:val="1"/>
        </w:numPr>
        <w:jc w:val="both"/>
        <w:rPr>
          <w:rFonts w:ascii="Times New Roman" w:hAnsi="Times New Roman" w:cs="Times New Roman"/>
          <w:sz w:val="24"/>
          <w:szCs w:val="24"/>
        </w:rPr>
      </w:pPr>
      <w:r w:rsidRPr="007C6937">
        <w:rPr>
          <w:rFonts w:ascii="Times New Roman" w:hAnsi="Times New Roman" w:cs="Times New Roman"/>
          <w:sz w:val="24"/>
          <w:szCs w:val="24"/>
        </w:rPr>
        <w:t>Hastanın temas ettiği veya virüsün bulaşmış olabileceği sık kullanılan ve dokunulan yüzeyler sık sık temizlenmelidir. Bu yüzeylerin sık sık temizlenmesi ve ellerin sık sık yıkanması, bulaşma riskini de en aza indirecektir.</w:t>
      </w:r>
    </w:p>
    <w:p w:rsidR="007C6937" w:rsidRPr="007C6937" w:rsidRDefault="007C6937" w:rsidP="007C6937">
      <w:pPr>
        <w:pStyle w:val="ListeParagraf"/>
        <w:numPr>
          <w:ilvl w:val="0"/>
          <w:numId w:val="1"/>
        </w:numPr>
        <w:jc w:val="both"/>
        <w:rPr>
          <w:rFonts w:ascii="Times New Roman" w:hAnsi="Times New Roman" w:cs="Times New Roman"/>
          <w:sz w:val="24"/>
          <w:szCs w:val="24"/>
        </w:rPr>
      </w:pPr>
      <w:r w:rsidRPr="007C6937">
        <w:rPr>
          <w:rFonts w:ascii="Times New Roman" w:hAnsi="Times New Roman" w:cs="Times New Roman"/>
          <w:sz w:val="24"/>
          <w:szCs w:val="24"/>
        </w:rPr>
        <w:t xml:space="preserve">Grip virüsünün yayılmasını önlemek için, yüzeylerin (masalar, kapı kolları, banyo yüzeyleri, mutfak tezgâhı, oyuncaklar, vb.) günlük temizlikte kullanılan deterjanlar ve çamaşır suyu ile temizlenmesi yeterlidir. </w:t>
      </w:r>
    </w:p>
    <w:p w:rsidR="00570C01" w:rsidRPr="007C6937" w:rsidRDefault="007C6937" w:rsidP="007C6937">
      <w:pPr>
        <w:pStyle w:val="ListeParagraf"/>
        <w:numPr>
          <w:ilvl w:val="0"/>
          <w:numId w:val="1"/>
        </w:numPr>
        <w:jc w:val="both"/>
        <w:rPr>
          <w:rFonts w:ascii="Times New Roman" w:hAnsi="Times New Roman" w:cs="Times New Roman"/>
          <w:sz w:val="24"/>
          <w:szCs w:val="24"/>
        </w:rPr>
      </w:pPr>
      <w:r w:rsidRPr="007C6937">
        <w:rPr>
          <w:rFonts w:ascii="Times New Roman" w:hAnsi="Times New Roman" w:cs="Times New Roman"/>
          <w:sz w:val="24"/>
          <w:szCs w:val="24"/>
        </w:rPr>
        <w:t>Hastalara ait çarşaf, çamaşır, havlu ve kap kacağın ayrı olarak yıkanmasına gerek yoktur. Ancak hastaya ait eşyalar yıkanmadan başkası tarafından kullanılmamalıdır.</w:t>
      </w:r>
    </w:p>
    <w:p w:rsidR="007C6937" w:rsidRDefault="007C6937" w:rsidP="007C6937">
      <w:pPr>
        <w:jc w:val="both"/>
        <w:rPr>
          <w:rFonts w:ascii="Times New Roman" w:hAnsi="Times New Roman" w:cs="Times New Roman"/>
          <w:sz w:val="24"/>
          <w:szCs w:val="24"/>
        </w:rPr>
      </w:pPr>
      <w:r>
        <w:rPr>
          <w:rFonts w:ascii="Times New Roman" w:hAnsi="Times New Roman" w:cs="Times New Roman"/>
          <w:sz w:val="24"/>
          <w:szCs w:val="24"/>
        </w:rPr>
        <w:t xml:space="preserve">Kaynak: </w:t>
      </w:r>
      <w:hyperlink r:id="rId5" w:history="1">
        <w:r w:rsidR="00FF3B61" w:rsidRPr="00F73C1A">
          <w:rPr>
            <w:rStyle w:val="Kpr"/>
            <w:rFonts w:ascii="Times New Roman" w:hAnsi="Times New Roman" w:cs="Times New Roman"/>
            <w:sz w:val="24"/>
            <w:szCs w:val="24"/>
          </w:rPr>
          <w:t>https://grip.saglik.gov.tr/tr/nasil-korunurum</w:t>
        </w:r>
      </w:hyperlink>
    </w:p>
    <w:p w:rsidR="00FF3B61" w:rsidRPr="00570C01" w:rsidRDefault="00FF3B61" w:rsidP="007C6937">
      <w:pPr>
        <w:jc w:val="both"/>
        <w:rPr>
          <w:rFonts w:ascii="Times New Roman" w:hAnsi="Times New Roman" w:cs="Times New Roman"/>
          <w:sz w:val="24"/>
          <w:szCs w:val="24"/>
        </w:rPr>
      </w:pPr>
      <w:r w:rsidRPr="00FF3B61">
        <w:rPr>
          <w:rFonts w:ascii="Times New Roman" w:hAnsi="Times New Roman" w:cs="Times New Roman"/>
          <w:sz w:val="24"/>
          <w:szCs w:val="24"/>
        </w:rPr>
        <w:t>https://grip.saglik.gov.tr/tr/</w:t>
      </w:r>
    </w:p>
    <w:p w:rsidR="00B52995" w:rsidRPr="00570C01" w:rsidRDefault="00B52995" w:rsidP="00570C01">
      <w:pPr>
        <w:jc w:val="both"/>
        <w:rPr>
          <w:rFonts w:ascii="Times New Roman" w:hAnsi="Times New Roman" w:cs="Times New Roman"/>
          <w:sz w:val="24"/>
          <w:szCs w:val="24"/>
        </w:rPr>
      </w:pPr>
    </w:p>
    <w:sectPr w:rsidR="00B52995" w:rsidRPr="00570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osi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D3398"/>
    <w:multiLevelType w:val="hybridMultilevel"/>
    <w:tmpl w:val="14489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55"/>
    <w:rsid w:val="00570C01"/>
    <w:rsid w:val="007C6937"/>
    <w:rsid w:val="00804155"/>
    <w:rsid w:val="00B52995"/>
    <w:rsid w:val="00FF3B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9470"/>
  <w15:chartTrackingRefBased/>
  <w15:docId w15:val="{8B3BE51B-ADD5-4CDE-BEB9-BFC8E068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6937"/>
    <w:pPr>
      <w:ind w:left="720"/>
      <w:contextualSpacing/>
    </w:pPr>
  </w:style>
  <w:style w:type="character" w:styleId="Kpr">
    <w:name w:val="Hyperlink"/>
    <w:basedOn w:val="VarsaylanParagrafYazTipi"/>
    <w:uiPriority w:val="99"/>
    <w:unhideWhenUsed/>
    <w:rsid w:val="00FF3B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8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ip.saglik.gov.tr/tr/nasil-korunur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2023-10-16T09:00:00Z</dcterms:created>
  <dcterms:modified xsi:type="dcterms:W3CDTF">2023-10-16T09:28:00Z</dcterms:modified>
</cp:coreProperties>
</file>